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8300" w14:textId="77777777" w:rsidR="004E7012" w:rsidRPr="004E7012" w:rsidRDefault="004E7012" w:rsidP="001D47DD">
      <w:pPr>
        <w:pStyle w:val="MIFlietext"/>
        <w:spacing w:after="440" w:line="480" w:lineRule="exact"/>
        <w:jc w:val="left"/>
        <w:rPr>
          <w:b/>
          <w:bCs/>
          <w:i/>
          <w:iCs/>
          <w:color w:val="0064A8"/>
          <w:sz w:val="36"/>
          <w:szCs w:val="36"/>
        </w:rPr>
      </w:pPr>
      <w:r w:rsidRPr="004E7012">
        <w:rPr>
          <w:b/>
          <w:bCs/>
          <w:i/>
          <w:iCs/>
          <w:color w:val="0064A8"/>
          <w:sz w:val="36"/>
          <w:szCs w:val="36"/>
        </w:rPr>
        <w:t xml:space="preserve">Wie lässt sich der nacheheliche Unterhalt </w:t>
      </w:r>
      <w:r w:rsidR="001D47DD">
        <w:rPr>
          <w:b/>
          <w:bCs/>
          <w:i/>
          <w:iCs/>
          <w:color w:val="0064A8"/>
          <w:sz w:val="36"/>
          <w:szCs w:val="36"/>
        </w:rPr>
        <w:t xml:space="preserve">an den </w:t>
      </w:r>
      <w:r w:rsidR="00A0493D">
        <w:rPr>
          <w:b/>
          <w:bCs/>
          <w:i/>
          <w:iCs/>
          <w:color w:val="0064A8"/>
          <w:sz w:val="36"/>
          <w:szCs w:val="36"/>
        </w:rPr>
        <w:br/>
      </w:r>
      <w:r w:rsidR="001D47DD">
        <w:rPr>
          <w:b/>
          <w:bCs/>
          <w:i/>
          <w:iCs/>
          <w:color w:val="0064A8"/>
          <w:sz w:val="36"/>
          <w:szCs w:val="36"/>
        </w:rPr>
        <w:t xml:space="preserve">Ex-Partner </w:t>
      </w:r>
      <w:r w:rsidRPr="004E7012">
        <w:rPr>
          <w:b/>
          <w:bCs/>
          <w:i/>
          <w:iCs/>
          <w:color w:val="0064A8"/>
          <w:sz w:val="36"/>
          <w:szCs w:val="36"/>
        </w:rPr>
        <w:t>von der Einkommensteuer absetzen?</w:t>
      </w:r>
    </w:p>
    <w:p w14:paraId="7D357628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702D099" w14:textId="43EC1E67" w:rsidR="00975BA4" w:rsidRDefault="004077C8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n</w:t>
      </w:r>
      <w:r w:rsidR="00815B3C">
        <w:rPr>
          <w:sz w:val="20"/>
          <w:szCs w:val="20"/>
        </w:rPr>
        <w:t>achdem die</w:t>
      </w:r>
      <w:r w:rsidR="00E01498">
        <w:rPr>
          <w:sz w:val="20"/>
          <w:szCs w:val="20"/>
        </w:rPr>
        <w:t xml:space="preserve"> </w:t>
      </w:r>
      <w:r w:rsidR="00BA587C">
        <w:rPr>
          <w:sz w:val="20"/>
          <w:szCs w:val="20"/>
        </w:rPr>
        <w:t>große</w:t>
      </w:r>
      <w:r w:rsidR="00E01498">
        <w:rPr>
          <w:sz w:val="20"/>
          <w:szCs w:val="20"/>
        </w:rPr>
        <w:t xml:space="preserve"> Liebe gegangen </w:t>
      </w:r>
      <w:r w:rsidR="00815B3C">
        <w:rPr>
          <w:sz w:val="20"/>
          <w:szCs w:val="20"/>
        </w:rPr>
        <w:t>ist, gehen</w:t>
      </w:r>
      <w:r w:rsidR="002B6762">
        <w:rPr>
          <w:sz w:val="20"/>
          <w:szCs w:val="20"/>
        </w:rPr>
        <w:t xml:space="preserve"> oft</w:t>
      </w:r>
      <w:r w:rsidR="00E01498">
        <w:rPr>
          <w:sz w:val="20"/>
          <w:szCs w:val="20"/>
        </w:rPr>
        <w:t xml:space="preserve"> auch die </w:t>
      </w:r>
      <w:r>
        <w:rPr>
          <w:sz w:val="20"/>
          <w:szCs w:val="20"/>
        </w:rPr>
        <w:t>Ehep</w:t>
      </w:r>
      <w:r w:rsidR="00E01498">
        <w:rPr>
          <w:sz w:val="20"/>
          <w:szCs w:val="20"/>
        </w:rPr>
        <w:t xml:space="preserve">artner getrennte Wege. </w:t>
      </w:r>
      <w:r w:rsidR="004F0660">
        <w:rPr>
          <w:sz w:val="20"/>
          <w:szCs w:val="20"/>
        </w:rPr>
        <w:t xml:space="preserve">Abhängig von der Lebenssituation </w:t>
      </w:r>
      <w:r w:rsidR="005726FE">
        <w:rPr>
          <w:sz w:val="20"/>
          <w:szCs w:val="20"/>
        </w:rPr>
        <w:t>bleibe</w:t>
      </w:r>
      <w:r w:rsidR="004F0660">
        <w:rPr>
          <w:sz w:val="20"/>
          <w:szCs w:val="20"/>
        </w:rPr>
        <w:t>n</w:t>
      </w:r>
      <w:r w:rsidR="005726FE">
        <w:rPr>
          <w:sz w:val="20"/>
          <w:szCs w:val="20"/>
        </w:rPr>
        <w:t xml:space="preserve"> aber viele</w:t>
      </w:r>
      <w:r w:rsidR="004F0660">
        <w:rPr>
          <w:sz w:val="20"/>
          <w:szCs w:val="20"/>
        </w:rPr>
        <w:t xml:space="preserve"> </w:t>
      </w:r>
      <w:r>
        <w:rPr>
          <w:sz w:val="20"/>
          <w:szCs w:val="20"/>
        </w:rPr>
        <w:t>selbst</w:t>
      </w:r>
      <w:r w:rsidR="005726FE">
        <w:rPr>
          <w:sz w:val="20"/>
          <w:szCs w:val="20"/>
        </w:rPr>
        <w:t xml:space="preserve"> </w:t>
      </w:r>
      <w:r w:rsidR="004F0660">
        <w:rPr>
          <w:sz w:val="20"/>
          <w:szCs w:val="20"/>
        </w:rPr>
        <w:t xml:space="preserve">nach der Scheidung </w:t>
      </w:r>
      <w:r w:rsidR="005726FE">
        <w:rPr>
          <w:sz w:val="20"/>
          <w:szCs w:val="20"/>
        </w:rPr>
        <w:t xml:space="preserve">noch </w:t>
      </w:r>
      <w:r w:rsidR="005726FE" w:rsidRPr="005726FE">
        <w:rPr>
          <w:sz w:val="20"/>
          <w:szCs w:val="20"/>
        </w:rPr>
        <w:t xml:space="preserve">finanziell </w:t>
      </w:r>
      <w:r w:rsidR="005726FE">
        <w:rPr>
          <w:sz w:val="20"/>
          <w:szCs w:val="20"/>
        </w:rPr>
        <w:t xml:space="preserve">miteinander verbunden, weil </w:t>
      </w:r>
      <w:r w:rsidR="004F0660">
        <w:rPr>
          <w:sz w:val="20"/>
          <w:szCs w:val="20"/>
        </w:rPr>
        <w:t xml:space="preserve">der eine Ex-Partner </w:t>
      </w:r>
      <w:r w:rsidR="005726FE" w:rsidRPr="005726FE">
        <w:rPr>
          <w:sz w:val="20"/>
          <w:szCs w:val="20"/>
        </w:rPr>
        <w:t xml:space="preserve">nachehelichen </w:t>
      </w:r>
      <w:r w:rsidR="005726FE">
        <w:rPr>
          <w:sz w:val="20"/>
          <w:szCs w:val="20"/>
        </w:rPr>
        <w:t>Unterhalt</w:t>
      </w:r>
      <w:r w:rsidR="004F0660">
        <w:rPr>
          <w:sz w:val="20"/>
          <w:szCs w:val="20"/>
        </w:rPr>
        <w:t xml:space="preserve"> an den anderen zahlen</w:t>
      </w:r>
      <w:r w:rsidR="005726FE">
        <w:rPr>
          <w:sz w:val="20"/>
          <w:szCs w:val="20"/>
        </w:rPr>
        <w:t xml:space="preserve"> muss</w:t>
      </w:r>
      <w:r w:rsidR="004F0660">
        <w:rPr>
          <w:sz w:val="20"/>
          <w:szCs w:val="20"/>
        </w:rPr>
        <w:t>.</w:t>
      </w:r>
      <w:r w:rsidR="00683E9E">
        <w:rPr>
          <w:sz w:val="20"/>
          <w:szCs w:val="20"/>
        </w:rPr>
        <w:t xml:space="preserve"> </w:t>
      </w:r>
      <w:r w:rsidR="005726FE">
        <w:rPr>
          <w:sz w:val="20"/>
          <w:szCs w:val="20"/>
        </w:rPr>
        <w:t>In diesem Fall</w:t>
      </w:r>
      <w:r w:rsidR="00E01498">
        <w:rPr>
          <w:sz w:val="20"/>
          <w:szCs w:val="20"/>
        </w:rPr>
        <w:t xml:space="preserve"> </w:t>
      </w:r>
      <w:r w:rsidR="00D00D7F">
        <w:rPr>
          <w:sz w:val="20"/>
          <w:szCs w:val="20"/>
        </w:rPr>
        <w:t xml:space="preserve">möchte </w:t>
      </w:r>
      <w:r w:rsidR="00E01498">
        <w:rPr>
          <w:sz w:val="20"/>
          <w:szCs w:val="20"/>
        </w:rPr>
        <w:t xml:space="preserve">der </w:t>
      </w:r>
      <w:r w:rsidR="00683E9E">
        <w:rPr>
          <w:sz w:val="20"/>
          <w:szCs w:val="20"/>
        </w:rPr>
        <w:t>U</w:t>
      </w:r>
      <w:r w:rsidR="00C25EDD">
        <w:rPr>
          <w:sz w:val="20"/>
          <w:szCs w:val="20"/>
        </w:rPr>
        <w:t>nterhaltsverpflichtete</w:t>
      </w:r>
      <w:r w:rsidR="00975BA4">
        <w:rPr>
          <w:sz w:val="20"/>
          <w:szCs w:val="20"/>
        </w:rPr>
        <w:t xml:space="preserve"> </w:t>
      </w:r>
      <w:r w:rsidR="004B0D61">
        <w:rPr>
          <w:sz w:val="20"/>
          <w:szCs w:val="20"/>
        </w:rPr>
        <w:t>oft</w:t>
      </w:r>
      <w:r w:rsidR="00D00D7F">
        <w:rPr>
          <w:sz w:val="20"/>
          <w:szCs w:val="20"/>
        </w:rPr>
        <w:t xml:space="preserve"> </w:t>
      </w:r>
      <w:r w:rsidR="005726FE">
        <w:rPr>
          <w:sz w:val="20"/>
          <w:szCs w:val="20"/>
        </w:rPr>
        <w:t>erreichen</w:t>
      </w:r>
      <w:r w:rsidR="00E01498">
        <w:rPr>
          <w:sz w:val="20"/>
          <w:szCs w:val="20"/>
        </w:rPr>
        <w:t xml:space="preserve">, dass </w:t>
      </w:r>
      <w:r w:rsidR="00C25EDD">
        <w:rPr>
          <w:sz w:val="20"/>
          <w:szCs w:val="20"/>
        </w:rPr>
        <w:t>die</w:t>
      </w:r>
      <w:r w:rsidR="00E01498">
        <w:rPr>
          <w:sz w:val="20"/>
          <w:szCs w:val="20"/>
        </w:rPr>
        <w:t xml:space="preserve"> </w:t>
      </w:r>
      <w:r w:rsidR="00C25EDD">
        <w:rPr>
          <w:sz w:val="20"/>
          <w:szCs w:val="20"/>
        </w:rPr>
        <w:t>Unterhaltszahlungen</w:t>
      </w:r>
      <w:r w:rsidR="00E01498">
        <w:rPr>
          <w:sz w:val="20"/>
          <w:szCs w:val="20"/>
        </w:rPr>
        <w:t xml:space="preserve"> seine </w:t>
      </w:r>
      <w:r w:rsidR="00BA587C">
        <w:rPr>
          <w:sz w:val="20"/>
          <w:szCs w:val="20"/>
        </w:rPr>
        <w:t>Einkommens</w:t>
      </w:r>
      <w:r w:rsidR="00E01498">
        <w:rPr>
          <w:sz w:val="20"/>
          <w:szCs w:val="20"/>
        </w:rPr>
        <w:t>teuer</w:t>
      </w:r>
      <w:r w:rsidR="00C25EDD">
        <w:rPr>
          <w:sz w:val="20"/>
          <w:szCs w:val="20"/>
        </w:rPr>
        <w:t>last</w:t>
      </w:r>
      <w:r w:rsidR="00E01498">
        <w:rPr>
          <w:sz w:val="20"/>
          <w:szCs w:val="20"/>
        </w:rPr>
        <w:t xml:space="preserve"> reduzieren. Hierfür </w:t>
      </w:r>
      <w:r w:rsidR="00BA587C">
        <w:rPr>
          <w:sz w:val="20"/>
          <w:szCs w:val="20"/>
        </w:rPr>
        <w:t>sieht das Gesetz</w:t>
      </w:r>
      <w:r w:rsidR="00E01498">
        <w:rPr>
          <w:sz w:val="20"/>
          <w:szCs w:val="20"/>
        </w:rPr>
        <w:t xml:space="preserve"> zwei Möglichkeiten</w:t>
      </w:r>
      <w:r w:rsidR="00BA587C">
        <w:rPr>
          <w:sz w:val="20"/>
          <w:szCs w:val="20"/>
        </w:rPr>
        <w:t xml:space="preserve"> vor</w:t>
      </w:r>
      <w:r w:rsidR="00683E9E">
        <w:rPr>
          <w:sz w:val="20"/>
          <w:szCs w:val="20"/>
        </w:rPr>
        <w:t>:</w:t>
      </w:r>
    </w:p>
    <w:p w14:paraId="12093EFF" w14:textId="0B0D9BB5" w:rsidR="00BA587C" w:rsidRPr="00975BA4" w:rsidRDefault="00E56FB6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Das sog. Realsplitting </w:t>
      </w:r>
      <w:r w:rsidR="00310290">
        <w:rPr>
          <w:sz w:val="20"/>
          <w:szCs w:val="20"/>
        </w:rPr>
        <w:t>ist</w:t>
      </w:r>
      <w:r w:rsidR="00BA587C">
        <w:rPr>
          <w:sz w:val="20"/>
          <w:szCs w:val="20"/>
        </w:rPr>
        <w:t xml:space="preserve"> nur d</w:t>
      </w:r>
      <w:r>
        <w:rPr>
          <w:sz w:val="20"/>
          <w:szCs w:val="20"/>
        </w:rPr>
        <w:t>ann möglich</w:t>
      </w:r>
      <w:r w:rsidR="00BA587C">
        <w:rPr>
          <w:sz w:val="20"/>
          <w:szCs w:val="20"/>
        </w:rPr>
        <w:t xml:space="preserve">, wenn man noch ein gutes Verhältnis zueinander hat. </w:t>
      </w:r>
      <w:r>
        <w:rPr>
          <w:sz w:val="20"/>
          <w:szCs w:val="20"/>
        </w:rPr>
        <w:t>Denn hierbei</w:t>
      </w:r>
      <w:r w:rsidRPr="00E56FB6">
        <w:rPr>
          <w:sz w:val="20"/>
          <w:szCs w:val="20"/>
        </w:rPr>
        <w:t xml:space="preserve"> </w:t>
      </w:r>
      <w:r>
        <w:rPr>
          <w:sz w:val="20"/>
          <w:szCs w:val="20"/>
        </w:rPr>
        <w:t>versteuert</w:t>
      </w:r>
      <w:r w:rsidRPr="00E56FB6">
        <w:rPr>
          <w:sz w:val="20"/>
          <w:szCs w:val="20"/>
        </w:rPr>
        <w:t xml:space="preserve"> der </w:t>
      </w:r>
      <w:r w:rsidR="001467F8" w:rsidRPr="00E56FB6">
        <w:rPr>
          <w:sz w:val="20"/>
          <w:szCs w:val="20"/>
        </w:rPr>
        <w:t>Unterhalt</w:t>
      </w:r>
      <w:r w:rsidR="001467F8">
        <w:rPr>
          <w:sz w:val="20"/>
          <w:szCs w:val="20"/>
        </w:rPr>
        <w:t>sempfänger</w:t>
      </w:r>
      <w:r w:rsidR="001467F8" w:rsidRPr="00E56FB6">
        <w:rPr>
          <w:sz w:val="20"/>
          <w:szCs w:val="20"/>
        </w:rPr>
        <w:t xml:space="preserve"> </w:t>
      </w:r>
      <w:r w:rsidR="001467F8">
        <w:rPr>
          <w:sz w:val="20"/>
          <w:szCs w:val="20"/>
        </w:rPr>
        <w:t xml:space="preserve">- mit dem niedrigeren Steuersatz - </w:t>
      </w:r>
      <w:r>
        <w:rPr>
          <w:sz w:val="20"/>
          <w:szCs w:val="20"/>
        </w:rPr>
        <w:t>die Unterhaltszahlungen</w:t>
      </w:r>
      <w:r w:rsidR="00975BA4">
        <w:rPr>
          <w:sz w:val="20"/>
          <w:szCs w:val="20"/>
        </w:rPr>
        <w:t xml:space="preserve"> als sein Einkommen</w:t>
      </w:r>
      <w:r w:rsidRPr="00E56FB6">
        <w:rPr>
          <w:sz w:val="20"/>
          <w:szCs w:val="20"/>
        </w:rPr>
        <w:t xml:space="preserve">. </w:t>
      </w:r>
      <w:r w:rsidR="00BA587C">
        <w:rPr>
          <w:sz w:val="20"/>
          <w:szCs w:val="20"/>
        </w:rPr>
        <w:t xml:space="preserve">Der zahlende Ex-Partner </w:t>
      </w:r>
      <w:r w:rsidR="00975BA4">
        <w:rPr>
          <w:sz w:val="20"/>
          <w:szCs w:val="20"/>
        </w:rPr>
        <w:t xml:space="preserve">erstattet ihm </w:t>
      </w:r>
      <w:r w:rsidR="00BA587C">
        <w:rPr>
          <w:sz w:val="20"/>
          <w:szCs w:val="20"/>
        </w:rPr>
        <w:t>die Steuern</w:t>
      </w:r>
      <w:r w:rsidR="00975BA4">
        <w:rPr>
          <w:sz w:val="20"/>
          <w:szCs w:val="20"/>
        </w:rPr>
        <w:t xml:space="preserve"> im Nachhinein</w:t>
      </w:r>
      <w:r w:rsidR="004077C8">
        <w:rPr>
          <w:sz w:val="20"/>
          <w:szCs w:val="20"/>
        </w:rPr>
        <w:t xml:space="preserve"> und macht seine Zahlungen (nicht aber die erstatteten Steuern) als Sonderausgaben geltend</w:t>
      </w:r>
      <w:r w:rsidR="00BA587C">
        <w:rPr>
          <w:sz w:val="20"/>
          <w:szCs w:val="20"/>
        </w:rPr>
        <w:t>.</w:t>
      </w:r>
    </w:p>
    <w:p w14:paraId="07C28612" w14:textId="77777777" w:rsidR="00BA587C" w:rsidRPr="001165EB" w:rsidRDefault="004077C8" w:rsidP="00515F7B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Stimmt der</w:t>
      </w:r>
      <w:r w:rsidR="00BA587C">
        <w:rPr>
          <w:sz w:val="20"/>
          <w:szCs w:val="20"/>
        </w:rPr>
        <w:t xml:space="preserve"> </w:t>
      </w:r>
      <w:r w:rsidR="00287DAB">
        <w:rPr>
          <w:sz w:val="20"/>
          <w:szCs w:val="20"/>
        </w:rPr>
        <w:t>Unterhalts</w:t>
      </w:r>
      <w:r w:rsidR="00BA587C">
        <w:rPr>
          <w:sz w:val="20"/>
          <w:szCs w:val="20"/>
        </w:rPr>
        <w:t>empf</w:t>
      </w:r>
      <w:r w:rsidR="00287DAB">
        <w:rPr>
          <w:sz w:val="20"/>
          <w:szCs w:val="20"/>
        </w:rPr>
        <w:t>ä</w:t>
      </w:r>
      <w:r w:rsidR="00BA587C">
        <w:rPr>
          <w:sz w:val="20"/>
          <w:szCs w:val="20"/>
        </w:rPr>
        <w:t xml:space="preserve">nger </w:t>
      </w:r>
      <w:r w:rsidR="00683E9E">
        <w:rPr>
          <w:sz w:val="20"/>
          <w:szCs w:val="20"/>
        </w:rPr>
        <w:t xml:space="preserve">dem </w:t>
      </w:r>
      <w:r w:rsidR="00BA587C">
        <w:rPr>
          <w:sz w:val="20"/>
          <w:szCs w:val="20"/>
        </w:rPr>
        <w:t>nicht zu</w:t>
      </w:r>
      <w:r w:rsidR="00287DAB">
        <w:rPr>
          <w:sz w:val="20"/>
          <w:szCs w:val="20"/>
        </w:rPr>
        <w:t xml:space="preserve">, bleibt dem </w:t>
      </w:r>
      <w:r w:rsidR="00683E9E">
        <w:rPr>
          <w:sz w:val="20"/>
          <w:szCs w:val="20"/>
        </w:rPr>
        <w:t>unterhaltsverpflichteten</w:t>
      </w:r>
      <w:r w:rsidR="00287DAB">
        <w:rPr>
          <w:sz w:val="20"/>
          <w:szCs w:val="20"/>
        </w:rPr>
        <w:t xml:space="preserve"> Ex-Partner möglicherweise noch der Abzug seiner Zahlungen als außergewöhnliche Belastung</w:t>
      </w:r>
      <w:r w:rsidR="00245851">
        <w:rPr>
          <w:sz w:val="20"/>
          <w:szCs w:val="20"/>
        </w:rPr>
        <w:t>en</w:t>
      </w:r>
      <w:r w:rsidR="00BA587C">
        <w:rPr>
          <w:sz w:val="20"/>
          <w:szCs w:val="20"/>
        </w:rPr>
        <w:t>.</w:t>
      </w:r>
      <w:r w:rsidR="00AC0C2C">
        <w:rPr>
          <w:sz w:val="20"/>
          <w:szCs w:val="20"/>
        </w:rPr>
        <w:t xml:space="preserve"> </w:t>
      </w:r>
      <w:r w:rsidR="00BA587C">
        <w:rPr>
          <w:sz w:val="20"/>
          <w:szCs w:val="20"/>
        </w:rPr>
        <w:t xml:space="preserve">Welche Variante sich steuerlich </w:t>
      </w:r>
      <w:r w:rsidR="00287DAB">
        <w:rPr>
          <w:sz w:val="20"/>
          <w:szCs w:val="20"/>
        </w:rPr>
        <w:t>günstiger</w:t>
      </w:r>
      <w:r w:rsidR="00BA587C">
        <w:rPr>
          <w:sz w:val="20"/>
          <w:szCs w:val="20"/>
        </w:rPr>
        <w:t xml:space="preserve"> auswirkt, muss fallabhängig beurteilt werden.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6ECEDF93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C9E1450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45CBAC88" wp14:editId="31A6B081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677E2E9B" w14:textId="450D7C7D" w:rsidR="00515F7B" w:rsidRPr="001165EB" w:rsidRDefault="00515F7B" w:rsidP="00683E9E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1165EB">
              <w:rPr>
                <w:sz w:val="20"/>
                <w:szCs w:val="20"/>
              </w:rPr>
              <w:t xml:space="preserve">Mit Hilfe unserer </w:t>
            </w:r>
            <w:r w:rsidRPr="00287DAB">
              <w:rPr>
                <w:b/>
                <w:sz w:val="20"/>
                <w:szCs w:val="20"/>
              </w:rPr>
              <w:t>Infografik auf der nächsten Seite</w:t>
            </w:r>
            <w:r w:rsidRPr="001165EB">
              <w:rPr>
                <w:sz w:val="20"/>
                <w:szCs w:val="20"/>
              </w:rPr>
              <w:t xml:space="preserve"> können Sie herausfinden, </w:t>
            </w:r>
            <w:r w:rsidR="004F0660">
              <w:rPr>
                <w:sz w:val="20"/>
                <w:szCs w:val="20"/>
              </w:rPr>
              <w:t>wie Sie den gezahlten Unterhalt an Ihren Ex-Partner in Ihrer Einkommensteuererklärung berücksichtigen können und welche Voraussetzungen</w:t>
            </w:r>
            <w:r w:rsidR="00287DAB">
              <w:rPr>
                <w:sz w:val="20"/>
                <w:szCs w:val="20"/>
              </w:rPr>
              <w:t xml:space="preserve"> hierfür</w:t>
            </w:r>
            <w:r w:rsidR="004F0660">
              <w:rPr>
                <w:sz w:val="20"/>
                <w:szCs w:val="20"/>
              </w:rPr>
              <w:t xml:space="preserve"> erfüll</w:t>
            </w:r>
            <w:r w:rsidR="00683E9E">
              <w:rPr>
                <w:sz w:val="20"/>
                <w:szCs w:val="20"/>
              </w:rPr>
              <w:t>t s</w:t>
            </w:r>
            <w:r w:rsidR="004F0660">
              <w:rPr>
                <w:sz w:val="20"/>
                <w:szCs w:val="20"/>
              </w:rPr>
              <w:t>e</w:t>
            </w:r>
            <w:r w:rsidR="00683E9E">
              <w:rPr>
                <w:sz w:val="20"/>
                <w:szCs w:val="20"/>
              </w:rPr>
              <w:t>i</w:t>
            </w:r>
            <w:r w:rsidR="004F0660">
              <w:rPr>
                <w:sz w:val="20"/>
                <w:szCs w:val="20"/>
              </w:rPr>
              <w:t>n müssen.</w:t>
            </w:r>
          </w:p>
        </w:tc>
      </w:tr>
    </w:tbl>
    <w:p w14:paraId="1164007E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44739F71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22B87856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9ED3D42" w14:textId="77777777" w:rsidR="00C845F3" w:rsidRDefault="00C845F3" w:rsidP="00C845F3">
      <w:r>
        <w:br w:type="page"/>
      </w:r>
    </w:p>
    <w:p w14:paraId="3D53C16D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51305221" w14:textId="37D5976A" w:rsidR="00C845F3" w:rsidRDefault="00A906D6">
      <w:r>
        <w:rPr>
          <w:noProof/>
        </w:rPr>
        <w:lastRenderedPageBreak/>
        <w:drawing>
          <wp:inline distT="0" distB="0" distL="0" distR="0" wp14:anchorId="181E9B78" wp14:editId="7C60F2A6">
            <wp:extent cx="6624320" cy="91757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357F" w14:textId="77777777" w:rsidR="00C44E40" w:rsidRDefault="00C44E40" w:rsidP="00574430">
      <w:pPr>
        <w:spacing w:after="0" w:line="240" w:lineRule="auto"/>
      </w:pPr>
      <w:r>
        <w:separator/>
      </w:r>
    </w:p>
  </w:endnote>
  <w:endnote w:type="continuationSeparator" w:id="0">
    <w:p w14:paraId="72AD04D5" w14:textId="77777777" w:rsidR="00C44E40" w:rsidRDefault="00C44E40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9909" w14:textId="77777777" w:rsidR="00C44E40" w:rsidRDefault="00C44E40" w:rsidP="00574430">
      <w:pPr>
        <w:spacing w:after="0" w:line="240" w:lineRule="auto"/>
      </w:pPr>
      <w:r>
        <w:separator/>
      </w:r>
    </w:p>
  </w:footnote>
  <w:footnote w:type="continuationSeparator" w:id="0">
    <w:p w14:paraId="477B73CE" w14:textId="77777777" w:rsidR="00C44E40" w:rsidRDefault="00C44E40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16B16"/>
    <w:rsid w:val="000B140B"/>
    <w:rsid w:val="001467F8"/>
    <w:rsid w:val="001D47DD"/>
    <w:rsid w:val="001E1B98"/>
    <w:rsid w:val="001F0C50"/>
    <w:rsid w:val="00245851"/>
    <w:rsid w:val="00287DAB"/>
    <w:rsid w:val="002B6762"/>
    <w:rsid w:val="00310290"/>
    <w:rsid w:val="00317824"/>
    <w:rsid w:val="00330DAD"/>
    <w:rsid w:val="0033246C"/>
    <w:rsid w:val="004077C8"/>
    <w:rsid w:val="004B0D61"/>
    <w:rsid w:val="004E7012"/>
    <w:rsid w:val="004F0660"/>
    <w:rsid w:val="00515F7B"/>
    <w:rsid w:val="005726FE"/>
    <w:rsid w:val="00574430"/>
    <w:rsid w:val="005A56CA"/>
    <w:rsid w:val="005B5EDB"/>
    <w:rsid w:val="00683E9E"/>
    <w:rsid w:val="006E09F8"/>
    <w:rsid w:val="007D710B"/>
    <w:rsid w:val="00815B3C"/>
    <w:rsid w:val="008E7D6D"/>
    <w:rsid w:val="00936AA9"/>
    <w:rsid w:val="00975BA4"/>
    <w:rsid w:val="009A3EBA"/>
    <w:rsid w:val="00A0493D"/>
    <w:rsid w:val="00A35CF7"/>
    <w:rsid w:val="00A640AD"/>
    <w:rsid w:val="00A81C16"/>
    <w:rsid w:val="00A906D6"/>
    <w:rsid w:val="00AB331E"/>
    <w:rsid w:val="00AC0C2C"/>
    <w:rsid w:val="00BA587C"/>
    <w:rsid w:val="00BB30C0"/>
    <w:rsid w:val="00BC2697"/>
    <w:rsid w:val="00C25EDD"/>
    <w:rsid w:val="00C44E40"/>
    <w:rsid w:val="00C845F3"/>
    <w:rsid w:val="00D00D7F"/>
    <w:rsid w:val="00DE53DA"/>
    <w:rsid w:val="00E01498"/>
    <w:rsid w:val="00E0364B"/>
    <w:rsid w:val="00E10787"/>
    <w:rsid w:val="00E31ED0"/>
    <w:rsid w:val="00E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A1F5E6"/>
  <w15:docId w15:val="{2262C548-D9C1-41E4-B496-AD51982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3EBA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3EBA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83_Nachehelicher Unterhalt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83_Nachehelicher Unterhalt</dc:title>
  <dc:creator>Deubner Recht &amp; Steuern GmbH &amp; Co. KG</dc:creator>
  <cp:lastModifiedBy>Michaelsen, Eleonora</cp:lastModifiedBy>
  <cp:revision>9</cp:revision>
  <dcterms:created xsi:type="dcterms:W3CDTF">2020-12-03T09:21:00Z</dcterms:created>
  <dcterms:modified xsi:type="dcterms:W3CDTF">2023-01-16T13:08:00Z</dcterms:modified>
</cp:coreProperties>
</file>